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1302" w14:textId="258464DB" w:rsidR="004C7FBF" w:rsidRDefault="00F54081" w:rsidP="004C7FBF">
      <w:pPr>
        <w:tabs>
          <w:tab w:val="left" w:pos="3402"/>
        </w:tabs>
        <w:ind w:right="2126"/>
        <w:rPr>
          <w:rFonts w:ascii="RelayWide Light" w:hAnsi="RelayWide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15D0280C" wp14:editId="0EEC9A4B">
            <wp:simplePos x="0" y="0"/>
            <wp:positionH relativeFrom="column">
              <wp:posOffset>4829737</wp:posOffset>
            </wp:positionH>
            <wp:positionV relativeFrom="paragraph">
              <wp:posOffset>-174394</wp:posOffset>
            </wp:positionV>
            <wp:extent cx="1592186" cy="1254591"/>
            <wp:effectExtent l="0" t="0" r="825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49" cy="126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BCC6D" w14:textId="0B66DD4D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0046C49D" w14:textId="1D566913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509C505D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54395A54" w14:textId="77777777" w:rsidR="00FA7644" w:rsidRPr="00EF73F0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rFonts w:ascii="RelayWide-Light" w:hAnsi="RelayWide-Light"/>
          <w:szCs w:val="28"/>
        </w:rPr>
      </w:pPr>
      <w:r w:rsidRPr="00EF73F0">
        <w:rPr>
          <w:rFonts w:ascii="RelayWide-Light" w:hAnsi="RelayWide-Light"/>
          <w:szCs w:val="28"/>
        </w:rPr>
        <w:t xml:space="preserve">Die Stadtgemeinde Wörgl zählt zu den größten Gemeinden Tirols. </w:t>
      </w:r>
    </w:p>
    <w:p w14:paraId="367CF674" w14:textId="5291DEC3" w:rsidR="00FA7644" w:rsidRPr="00DA54A8" w:rsidRDefault="00FA7644" w:rsidP="00AA0913">
      <w:pPr>
        <w:tabs>
          <w:tab w:val="left" w:pos="3402"/>
          <w:tab w:val="left" w:pos="4536"/>
        </w:tabs>
        <w:spacing w:after="0"/>
        <w:ind w:right="1275"/>
        <w:rPr>
          <w:rFonts w:ascii="RelayWide-Light" w:hAnsi="RelayWide-Light"/>
          <w:sz w:val="18"/>
        </w:rPr>
      </w:pPr>
      <w:r w:rsidRPr="00EF73F0">
        <w:rPr>
          <w:rFonts w:ascii="RelayWide-Light" w:hAnsi="RelayWide-Light"/>
          <w:szCs w:val="28"/>
        </w:rPr>
        <w:t xml:space="preserve">Wir suchen ab </w:t>
      </w:r>
      <w:r w:rsidR="00A4667D">
        <w:rPr>
          <w:rFonts w:ascii="RelayWide-Light" w:hAnsi="RelayWide-Light"/>
          <w:szCs w:val="28"/>
        </w:rPr>
        <w:t>01.09.2026</w:t>
      </w:r>
      <w:r w:rsidRPr="00EF73F0">
        <w:rPr>
          <w:rFonts w:ascii="RelayWide-Light" w:hAnsi="RelayWide-Light"/>
          <w:szCs w:val="28"/>
        </w:rPr>
        <w:t xml:space="preserve"> im Ausmaß von </w:t>
      </w:r>
      <w:r w:rsidR="00205762" w:rsidRPr="00DA54A8">
        <w:rPr>
          <w:rFonts w:ascii="RelayWide-Light" w:hAnsi="RelayWide-Light"/>
          <w:szCs w:val="28"/>
        </w:rPr>
        <w:t xml:space="preserve">70-100 % (= 28-40 Wochenstunden) </w:t>
      </w:r>
      <w:r w:rsidRPr="00DA54A8">
        <w:rPr>
          <w:rFonts w:ascii="RelayWide-Light" w:hAnsi="RelayWide-Light"/>
          <w:szCs w:val="28"/>
        </w:rPr>
        <w:t>eine*n</w:t>
      </w:r>
    </w:p>
    <w:p w14:paraId="73079AF3" w14:textId="77777777" w:rsidR="00FA7644" w:rsidRPr="00DA54A8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651EC229" w14:textId="00A7C806" w:rsidR="001B6041" w:rsidRPr="00A27DB0" w:rsidRDefault="00A27DB0" w:rsidP="004B706B">
      <w:pPr>
        <w:tabs>
          <w:tab w:val="left" w:pos="3402"/>
        </w:tabs>
        <w:spacing w:after="0"/>
        <w:rPr>
          <w:rFonts w:ascii="RelayWide-Bold" w:hAnsi="RelayWide-Bold"/>
          <w:color w:val="C00000"/>
          <w:sz w:val="34"/>
          <w:szCs w:val="4"/>
        </w:rPr>
      </w:pPr>
      <w:r w:rsidRPr="00DA54A8">
        <w:rPr>
          <w:rFonts w:ascii="RelayWide-Bold" w:hAnsi="RelayWide-Bold"/>
          <w:color w:val="C00000"/>
          <w:sz w:val="52"/>
        </w:rPr>
        <w:t>ELEMENTARPÄDAGOG</w:t>
      </w:r>
      <w:r w:rsidR="00205762" w:rsidRPr="00DA54A8">
        <w:rPr>
          <w:rFonts w:ascii="RelayWide-Bold" w:hAnsi="RelayWide-Bold"/>
          <w:color w:val="C00000"/>
          <w:sz w:val="52"/>
        </w:rPr>
        <w:t>*</w:t>
      </w:r>
      <w:r w:rsidRPr="00DA54A8">
        <w:rPr>
          <w:rFonts w:ascii="RelayWide-Bold" w:hAnsi="RelayWide-Bold"/>
          <w:color w:val="C00000"/>
          <w:sz w:val="52"/>
        </w:rPr>
        <w:t xml:space="preserve">IN </w:t>
      </w:r>
      <w:r w:rsidRPr="00DA54A8">
        <w:rPr>
          <w:rFonts w:ascii="RelayWide-Bold" w:hAnsi="RelayWide-Bold"/>
          <w:color w:val="C00000"/>
          <w:sz w:val="52"/>
        </w:rPr>
        <w:br/>
      </w:r>
      <w:r w:rsidRPr="00DA54A8">
        <w:rPr>
          <w:rFonts w:ascii="RelayWide-Bold" w:hAnsi="RelayWide-Bold"/>
          <w:color w:val="C00000"/>
          <w:sz w:val="34"/>
          <w:szCs w:val="4"/>
        </w:rPr>
        <w:t>MIT LEITUNGSFUNKTION</w:t>
      </w:r>
    </w:p>
    <w:p w14:paraId="4EC82E31" w14:textId="77777777" w:rsidR="004B706B" w:rsidRPr="004B706B" w:rsidRDefault="004B706B" w:rsidP="004B706B">
      <w:pPr>
        <w:tabs>
          <w:tab w:val="left" w:pos="3402"/>
        </w:tabs>
        <w:spacing w:after="0"/>
        <w:rPr>
          <w:rFonts w:ascii="RelayWide Bold" w:hAnsi="RelayWide Bold"/>
          <w:color w:val="C00000"/>
          <w:sz w:val="52"/>
        </w:rPr>
      </w:pPr>
    </w:p>
    <w:p w14:paraId="6284F7FA" w14:textId="77777777" w:rsidR="00FA7644" w:rsidRPr="00EF73F0" w:rsidRDefault="00FA7644" w:rsidP="00FA7644">
      <w:p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IHR AUFGABENGEBIET:</w:t>
      </w:r>
    </w:p>
    <w:p w14:paraId="1D021B03" w14:textId="19BC14F3" w:rsidR="005965FF" w:rsidRPr="00DA54A8" w:rsidRDefault="005965FF" w:rsidP="00EF73F0">
      <w:pPr>
        <w:pStyle w:val="Listenabsatz"/>
        <w:numPr>
          <w:ilvl w:val="0"/>
          <w:numId w:val="8"/>
        </w:numPr>
        <w:tabs>
          <w:tab w:val="left" w:pos="3402"/>
        </w:tabs>
        <w:ind w:right="1984"/>
        <w:rPr>
          <w:rFonts w:ascii="RelayWide-Light" w:hAnsi="RelayWide-Light"/>
        </w:rPr>
      </w:pPr>
      <w:r w:rsidRPr="00DA54A8">
        <w:rPr>
          <w:rFonts w:ascii="RelayWide-Light" w:hAnsi="RelayWide-Light"/>
        </w:rPr>
        <w:t xml:space="preserve">Pädagogische Gesamtverantwortung und Leitung der </w:t>
      </w:r>
      <w:r w:rsidR="00F05373" w:rsidRPr="00DA54A8">
        <w:rPr>
          <w:rFonts w:ascii="RelayWide-Light" w:hAnsi="RelayWide-Light"/>
        </w:rPr>
        <w:t>zwei</w:t>
      </w:r>
      <w:r w:rsidR="001B6041" w:rsidRPr="00DA54A8">
        <w:rPr>
          <w:rFonts w:ascii="RelayWide-Light" w:hAnsi="RelayWide-Light"/>
        </w:rPr>
        <w:t xml:space="preserve">gruppigen </w:t>
      </w:r>
      <w:r w:rsidRPr="00DA54A8">
        <w:rPr>
          <w:rFonts w:ascii="RelayWide-Light" w:hAnsi="RelayWide-Light"/>
        </w:rPr>
        <w:t>Einrichtung</w:t>
      </w:r>
    </w:p>
    <w:p w14:paraId="4F0596B6" w14:textId="67E6C53D" w:rsidR="005965FF" w:rsidRPr="00DA54A8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DA54A8">
        <w:rPr>
          <w:rFonts w:ascii="RelayWide-Light" w:hAnsi="RelayWide-Light"/>
        </w:rPr>
        <w:t>Sicherstellung pädagogischer Bildungsqualität unter Berücksichtigung aktueller wissenschaftlicher Erkenntnisse und des bundesländerübergreifenden Bildungsrahmenplanes</w:t>
      </w:r>
    </w:p>
    <w:p w14:paraId="2A6777E5" w14:textId="12370100" w:rsidR="005965FF" w:rsidRPr="00DA54A8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DA54A8">
        <w:rPr>
          <w:rFonts w:ascii="RelayWide-Light" w:hAnsi="RelayWide-Light"/>
        </w:rPr>
        <w:t xml:space="preserve">Verantwortung für die Erstellung, Umsetzung und Weiterentwicklung der pädagogischen Konzeption </w:t>
      </w:r>
      <w:r w:rsidR="00A27DB0" w:rsidRPr="00DA54A8">
        <w:rPr>
          <w:rFonts w:ascii="RelayWide-Light" w:hAnsi="RelayWide-Light"/>
        </w:rPr>
        <w:t xml:space="preserve">(offene Werkstattpädagogik) </w:t>
      </w:r>
      <w:r w:rsidRPr="00DA54A8">
        <w:rPr>
          <w:rFonts w:ascii="RelayWide-Light" w:hAnsi="RelayWide-Light"/>
        </w:rPr>
        <w:t>in Zusammenarbeit mit dem Team und dem Erhalter</w:t>
      </w:r>
    </w:p>
    <w:p w14:paraId="529DFFD3" w14:textId="1D77FF92" w:rsidR="005965FF" w:rsidRPr="00EF73F0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Die gelingende Zusammenarbeit mit Eltern, Erhalter, Behörden und Systempartnern</w:t>
      </w:r>
    </w:p>
    <w:p w14:paraId="1F944EF8" w14:textId="664C5CF7" w:rsidR="005965FF" w:rsidRPr="00EF73F0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Organisations- und Verwaltungstätigkeiten</w:t>
      </w:r>
    </w:p>
    <w:p w14:paraId="51EFA11F" w14:textId="10F3AAA0" w:rsidR="005965FF" w:rsidRPr="00EF73F0" w:rsidRDefault="005965FF" w:rsidP="004B706B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Mitarbeiter*</w:t>
      </w:r>
      <w:proofErr w:type="spellStart"/>
      <w:r w:rsidRPr="00EF73F0">
        <w:rPr>
          <w:rFonts w:ascii="RelayWide-Light" w:hAnsi="RelayWide-Light"/>
        </w:rPr>
        <w:t>innenführung</w:t>
      </w:r>
      <w:proofErr w:type="spellEnd"/>
      <w:r w:rsidRPr="00EF73F0">
        <w:rPr>
          <w:rFonts w:ascii="RelayWide-Light" w:hAnsi="RelayWide-Light"/>
        </w:rPr>
        <w:t xml:space="preserve"> und Qualitätsmanagement</w:t>
      </w:r>
    </w:p>
    <w:p w14:paraId="4674F15F" w14:textId="77777777" w:rsidR="00FA7644" w:rsidRDefault="00FA7644" w:rsidP="00FA7644">
      <w:pPr>
        <w:pStyle w:val="Default"/>
      </w:pPr>
    </w:p>
    <w:p w14:paraId="0F5C9EB5" w14:textId="77777777" w:rsidR="00FA7644" w:rsidRPr="00EF73F0" w:rsidRDefault="00FA7644" w:rsidP="00FA7644">
      <w:p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  <w:b/>
        </w:rPr>
        <w:t>IHR PROFIL:</w:t>
      </w:r>
    </w:p>
    <w:p w14:paraId="3BD46DAF" w14:textId="78399A0F" w:rsidR="00F26060" w:rsidRPr="00EF73F0" w:rsidRDefault="00F26060" w:rsidP="00F26060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Abgeschlossene Ausbildung zur pädagogischen Fachkraft</w:t>
      </w:r>
    </w:p>
    <w:p w14:paraId="37429B51" w14:textId="2A8212E7" w:rsidR="00FA7644" w:rsidRPr="00EF73F0" w:rsidRDefault="00950EC7" w:rsidP="00FA7644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Mindestens dreijährige Berufserfahrung</w:t>
      </w:r>
    </w:p>
    <w:p w14:paraId="502C2978" w14:textId="7F35C9F2" w:rsidR="0015196A" w:rsidRPr="00EF73F0" w:rsidRDefault="00950EC7" w:rsidP="00FA7644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Idealerweise abgeschlossener Lehrgang "Führungsmanagement in Kinderbetreuungseinrichtungen“</w:t>
      </w:r>
    </w:p>
    <w:p w14:paraId="1058D90D" w14:textId="7D7815EA" w:rsidR="00161F28" w:rsidRPr="00EF73F0" w:rsidRDefault="00521DED" w:rsidP="00FA7644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 xml:space="preserve">Hohe Belastbarkeit, Flexibilität, </w:t>
      </w:r>
      <w:r w:rsidR="00A27DB0" w:rsidRPr="00DA54A8">
        <w:rPr>
          <w:rFonts w:ascii="RelayWide-Light" w:hAnsi="RelayWide-Light"/>
        </w:rPr>
        <w:t>soziale Kompetenz,</w:t>
      </w:r>
      <w:r w:rsidR="00A27DB0">
        <w:rPr>
          <w:rFonts w:ascii="RelayWide-Light" w:hAnsi="RelayWide-Light"/>
        </w:rPr>
        <w:t xml:space="preserve"> </w:t>
      </w:r>
      <w:r w:rsidRPr="00EF73F0">
        <w:rPr>
          <w:rFonts w:ascii="RelayWide-Light" w:hAnsi="RelayWide-Light"/>
        </w:rPr>
        <w:t>Organisationsgeschick und Teamorientierung</w:t>
      </w:r>
    </w:p>
    <w:p w14:paraId="5DFD982A" w14:textId="40887CA9" w:rsidR="00FA7644" w:rsidRPr="00EF73F0" w:rsidRDefault="00521DED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Kenntnisse über relevante gesetzliche Vorgaben und über die aktuellen pädagogischen Entwicklungen</w:t>
      </w:r>
    </w:p>
    <w:p w14:paraId="64C37D04" w14:textId="15D11CB4" w:rsidR="00FA7644" w:rsidRPr="00EF73F0" w:rsidRDefault="00521DED" w:rsidP="00FA7644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Gute EDV-Kenntnisse</w:t>
      </w:r>
    </w:p>
    <w:p w14:paraId="3A9FE2A9" w14:textId="50FC6B62" w:rsidR="00FA7644" w:rsidRPr="00EF73F0" w:rsidRDefault="00FA7644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F73F0">
        <w:rPr>
          <w:rFonts w:ascii="RelayWide-Light" w:hAnsi="RelayWide-Light"/>
        </w:rPr>
        <w:t>Einwa</w:t>
      </w:r>
      <w:r w:rsidR="00521DED" w:rsidRPr="00EF73F0">
        <w:rPr>
          <w:rFonts w:ascii="RelayWide-Light" w:hAnsi="RelayWide-Light"/>
        </w:rPr>
        <w:t>ndfreie Strafregisterbescheinigung</w:t>
      </w:r>
    </w:p>
    <w:p w14:paraId="22C74FED" w14:textId="77777777" w:rsidR="00FA7644" w:rsidRPr="00D158FB" w:rsidRDefault="00FA7644" w:rsidP="00FA7644">
      <w:pPr>
        <w:pStyle w:val="Listenabsatz"/>
        <w:tabs>
          <w:tab w:val="left" w:pos="3402"/>
        </w:tabs>
        <w:ind w:right="2126"/>
        <w:rPr>
          <w:rFonts w:ascii="RelayWide Light" w:hAnsi="RelayWide Light"/>
        </w:rPr>
      </w:pPr>
    </w:p>
    <w:p w14:paraId="53520B77" w14:textId="77777777" w:rsidR="00FA7644" w:rsidRPr="00EF73F0" w:rsidRDefault="00FA7644" w:rsidP="00FA7644">
      <w:pPr>
        <w:tabs>
          <w:tab w:val="left" w:pos="3402"/>
        </w:tabs>
        <w:ind w:right="2126"/>
        <w:rPr>
          <w:rFonts w:ascii="RelayWide-Light" w:hAnsi="RelayWide-Light"/>
          <w:b/>
        </w:rPr>
      </w:pPr>
      <w:r w:rsidRPr="00EF73F0">
        <w:rPr>
          <w:rFonts w:ascii="RelayWide-Light" w:hAnsi="RelayWide-Light"/>
          <w:b/>
        </w:rPr>
        <w:t>UNSER ANGEBOT:</w:t>
      </w:r>
    </w:p>
    <w:p w14:paraId="35C6356F" w14:textId="77777777" w:rsidR="00367A17" w:rsidRPr="00177B59" w:rsidRDefault="00367A17" w:rsidP="00367A17">
      <w:pPr>
        <w:pStyle w:val="Listenabsatz"/>
        <w:numPr>
          <w:ilvl w:val="0"/>
          <w:numId w:val="2"/>
        </w:numPr>
        <w:rPr>
          <w:rFonts w:ascii="RelayWide-Light" w:hAnsi="RelayWide-Light"/>
        </w:rPr>
      </w:pPr>
      <w:r w:rsidRPr="00177B59">
        <w:rPr>
          <w:rFonts w:ascii="RelayWide-Light" w:hAnsi="RelayWide-Light"/>
        </w:rPr>
        <w:t>Eine verantwortungsvolle und abwechslungsreiche Führungsaufgabe im krisensicheren öffentlichen Dienst</w:t>
      </w:r>
    </w:p>
    <w:p w14:paraId="0FFCB3A7" w14:textId="77777777" w:rsidR="00367A17" w:rsidRPr="00177B59" w:rsidRDefault="00367A17" w:rsidP="00367A17">
      <w:pPr>
        <w:pStyle w:val="Listenabsatz"/>
        <w:numPr>
          <w:ilvl w:val="0"/>
          <w:numId w:val="2"/>
        </w:numPr>
        <w:rPr>
          <w:rFonts w:ascii="RelayWide-Light" w:hAnsi="RelayWide-Light"/>
        </w:rPr>
      </w:pPr>
      <w:r w:rsidRPr="00177B59">
        <w:rPr>
          <w:rFonts w:ascii="RelayWide-Light" w:hAnsi="RelayWide-Light"/>
        </w:rPr>
        <w:t>Leistungsgerechte Entlohnung</w:t>
      </w:r>
    </w:p>
    <w:p w14:paraId="3A548CBD" w14:textId="77777777" w:rsidR="00367A17" w:rsidRPr="00177B59" w:rsidRDefault="00367A17" w:rsidP="00367A17">
      <w:pPr>
        <w:pStyle w:val="Listenabsatz"/>
        <w:numPr>
          <w:ilvl w:val="0"/>
          <w:numId w:val="2"/>
        </w:numPr>
        <w:rPr>
          <w:rFonts w:ascii="RelayWide-Light" w:hAnsi="RelayWide-Light"/>
        </w:rPr>
      </w:pPr>
      <w:r w:rsidRPr="00177B59">
        <w:rPr>
          <w:rFonts w:ascii="RelayWide-Light" w:hAnsi="RelayWide-Light"/>
        </w:rPr>
        <w:t>Bis zu 6 Urlaubswochen jährlich (je nach Lebensalter)</w:t>
      </w:r>
    </w:p>
    <w:p w14:paraId="2A547364" w14:textId="77777777" w:rsidR="00AA0913" w:rsidRDefault="00AA0913" w:rsidP="00AA0913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>Umfassende Fort- und Weiterbildungsmöglichkeiten über die vorgeschriebenen Fortbildungszeiten</w:t>
      </w:r>
    </w:p>
    <w:p w14:paraId="16D7C215" w14:textId="77777777" w:rsidR="00AA0913" w:rsidRPr="009015D8" w:rsidRDefault="00AA0913" w:rsidP="00AA0913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 xml:space="preserve">Große Unterstützung durch die Gemeinde in der pädagogischen Arbeit </w:t>
      </w:r>
    </w:p>
    <w:p w14:paraId="3E418BDE" w14:textId="77777777" w:rsidR="00367A17" w:rsidRDefault="00367A17" w:rsidP="00367A17">
      <w:pPr>
        <w:pStyle w:val="Listenabsatz"/>
        <w:numPr>
          <w:ilvl w:val="0"/>
          <w:numId w:val="2"/>
        </w:numPr>
        <w:rPr>
          <w:rFonts w:ascii="RelayWide-Light" w:hAnsi="RelayWide-Light"/>
        </w:rPr>
      </w:pPr>
      <w:r w:rsidRPr="00177B59">
        <w:rPr>
          <w:rFonts w:ascii="RelayWide-Light" w:hAnsi="RelayWide-Light"/>
        </w:rPr>
        <w:t xml:space="preserve">Benefits wie kostenloses „Klimaticket“ Tirol, zusätzliches Kindergeld </w:t>
      </w:r>
      <w:proofErr w:type="spellStart"/>
      <w:r w:rsidRPr="00177B59">
        <w:rPr>
          <w:rFonts w:ascii="RelayWide-Light" w:hAnsi="RelayWide-Light"/>
        </w:rPr>
        <w:t>uvm</w:t>
      </w:r>
      <w:proofErr w:type="spellEnd"/>
      <w:r w:rsidRPr="00177B59">
        <w:rPr>
          <w:rFonts w:ascii="RelayWide-Light" w:hAnsi="RelayWide-Light"/>
        </w:rPr>
        <w:t>.</w:t>
      </w:r>
    </w:p>
    <w:p w14:paraId="5D4748B2" w14:textId="77777777" w:rsidR="00FA7644" w:rsidRDefault="00FA7644" w:rsidP="00FA7644">
      <w:pPr>
        <w:tabs>
          <w:tab w:val="left" w:pos="3402"/>
        </w:tabs>
        <w:ind w:right="2126"/>
        <w:jc w:val="both"/>
        <w:rPr>
          <w:rFonts w:ascii="RelayWide Light" w:hAnsi="RelayWide 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7644" w:rsidRPr="00DA54A8" w14:paraId="6F87F614" w14:textId="77777777" w:rsidTr="005F2E5F">
        <w:tc>
          <w:tcPr>
            <w:tcW w:w="4672" w:type="dxa"/>
          </w:tcPr>
          <w:p w14:paraId="13E46433" w14:textId="383AC7AB" w:rsidR="005D444F" w:rsidRPr="005D444F" w:rsidRDefault="00AA0913" w:rsidP="005D444F">
            <w:pPr>
              <w:tabs>
                <w:tab w:val="left" w:pos="3402"/>
              </w:tabs>
              <w:spacing w:after="160" w:line="259" w:lineRule="auto"/>
              <w:ind w:right="154"/>
            </w:pPr>
            <w:r w:rsidRPr="00752F90">
              <w:rPr>
                <w:rFonts w:ascii="RelayWide-Light" w:hAnsi="RelayWide-Light"/>
                <w:color w:val="A6A6A6" w:themeColor="background1" w:themeShade="A6"/>
              </w:rPr>
              <w:t>Werden Sie Teil unseres Teams und senden Sie uns Ihre aussagekräftige Bewerbung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 </w:t>
            </w:r>
            <w:r w:rsidRPr="00752F90">
              <w:rPr>
                <w:rFonts w:ascii="RelayWide-Light" w:hAnsi="RelayWide-Light"/>
                <w:color w:val="A6A6A6" w:themeColor="background1" w:themeShade="A6"/>
              </w:rPr>
              <w:t>mit den üblichen Unterlagen an die Stadtgemeinde Wörgl, Bahnhofstraße 15, 6300 Wörgl, oder per E-Mail an bewerbung@stadt.woergl.at.</w:t>
            </w:r>
          </w:p>
        </w:tc>
        <w:tc>
          <w:tcPr>
            <w:tcW w:w="4673" w:type="dxa"/>
          </w:tcPr>
          <w:p w14:paraId="24E8E6A2" w14:textId="59FCB3F1" w:rsidR="00AA0913" w:rsidRPr="00DA54A8" w:rsidRDefault="00DB3678" w:rsidP="00AA0913">
            <w:pPr>
              <w:tabs>
                <w:tab w:val="left" w:pos="3402"/>
              </w:tabs>
              <w:ind w:right="25"/>
              <w:jc w:val="both"/>
              <w:rPr>
                <w:rFonts w:ascii="RelayWide-Light" w:hAnsi="RelayWide-Light"/>
                <w:color w:val="A6A6A6" w:themeColor="background1" w:themeShade="A6"/>
              </w:rPr>
            </w:pPr>
            <w:r w:rsidRPr="00E7311A">
              <w:rPr>
                <w:rFonts w:ascii="RelayWide-Light" w:hAnsi="RelayWide-Light"/>
                <w:color w:val="A6A6A6" w:themeColor="background1" w:themeShade="A6"/>
              </w:rPr>
              <w:t>Das Bruttomonatsgehalt beträgt für diese Position auf Vollzeitbasis mindestens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 </w:t>
            </w:r>
            <w:r w:rsidRPr="004572C2">
              <w:rPr>
                <w:rFonts w:ascii="RelayWide-Light" w:hAnsi="RelayWide-Light"/>
                <w:color w:val="A6A6A6" w:themeColor="background1" w:themeShade="A6"/>
              </w:rPr>
              <w:t>€ 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3.671,90 </w:t>
            </w:r>
            <w:r w:rsidRPr="00E7311A">
              <w:rPr>
                <w:rFonts w:ascii="RelayWide-Light" w:hAnsi="RelayWide-Light"/>
                <w:color w:val="A6A6A6" w:themeColor="background1" w:themeShade="A6"/>
              </w:rPr>
              <w:t>ohne Anrechnung von Vordienstzeiten.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 </w:t>
            </w:r>
            <w:r w:rsidRPr="00E7311A">
              <w:rPr>
                <w:rFonts w:ascii="RelayWide-Light" w:hAnsi="RelayWide-Light"/>
                <w:color w:val="A6A6A6" w:themeColor="background1" w:themeShade="A6"/>
              </w:rPr>
              <w:t>Abhängig von Ausbildung, Qualifikation und Erfahrung ist eine Überzahlung möglich.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 </w:t>
            </w:r>
            <w:r w:rsidR="00AA0913" w:rsidRPr="00DA54A8">
              <w:rPr>
                <w:rFonts w:ascii="RelayWide-Light" w:hAnsi="RelayWide-Light"/>
                <w:color w:val="A6A6A6" w:themeColor="background1" w:themeShade="A6"/>
              </w:rPr>
              <w:t>Die Entlohnung richtet sich nach den Bestimmungen des T-GVBG 2012.</w:t>
            </w:r>
          </w:p>
          <w:p w14:paraId="15E48CAD" w14:textId="63F4C366" w:rsidR="00AA0913" w:rsidRPr="00DA54A8" w:rsidRDefault="00AA0913" w:rsidP="00AA0913">
            <w:pPr>
              <w:tabs>
                <w:tab w:val="left" w:pos="3402"/>
              </w:tabs>
              <w:ind w:right="25"/>
              <w:jc w:val="both"/>
              <w:rPr>
                <w:rFonts w:ascii="RelayWide-Light" w:hAnsi="RelayWide-Light"/>
                <w:color w:val="A6A6A6" w:themeColor="background1" w:themeShade="A6"/>
              </w:rPr>
            </w:pPr>
            <w:r w:rsidRPr="00DA54A8">
              <w:rPr>
                <w:rFonts w:ascii="RelayWide-Light" w:hAnsi="RelayWide-Light"/>
                <w:color w:val="A6A6A6" w:themeColor="background1" w:themeShade="A6"/>
              </w:rPr>
              <w:t xml:space="preserve">Die Bewerbungsfrist endet mit </w:t>
            </w:r>
            <w:r w:rsidR="00DA54A8" w:rsidRPr="00DA54A8">
              <w:rPr>
                <w:rFonts w:ascii="RelayWide-Light" w:hAnsi="RelayWide-Light"/>
                <w:color w:val="A6A6A6" w:themeColor="background1" w:themeShade="A6"/>
              </w:rPr>
              <w:t>15</w:t>
            </w:r>
            <w:r w:rsidR="00F05373" w:rsidRPr="00DA54A8">
              <w:rPr>
                <w:rFonts w:ascii="RelayWide-Light" w:hAnsi="RelayWide-Light"/>
                <w:color w:val="A6A6A6" w:themeColor="background1" w:themeShade="A6"/>
              </w:rPr>
              <w:t>.06</w:t>
            </w:r>
            <w:r w:rsidRPr="00DA54A8">
              <w:rPr>
                <w:rFonts w:ascii="RelayWide-Light" w:hAnsi="RelayWide-Light"/>
                <w:color w:val="A6A6A6" w:themeColor="background1" w:themeShade="A6"/>
              </w:rPr>
              <w:t>.2026</w:t>
            </w:r>
          </w:p>
          <w:p w14:paraId="4E8215B7" w14:textId="77777777" w:rsidR="00FA7644" w:rsidRPr="00DA54A8" w:rsidRDefault="00FA7644" w:rsidP="00C40938">
            <w:pPr>
              <w:tabs>
                <w:tab w:val="left" w:pos="3402"/>
              </w:tabs>
              <w:ind w:right="25"/>
              <w:rPr>
                <w:rFonts w:ascii="RelayWide Light" w:hAnsi="RelayWide Light"/>
                <w:color w:val="A6A6A6" w:themeColor="background1" w:themeShade="A6"/>
              </w:rPr>
            </w:pPr>
          </w:p>
        </w:tc>
      </w:tr>
    </w:tbl>
    <w:p w14:paraId="07415235" w14:textId="77777777" w:rsidR="00326EF7" w:rsidRPr="00326EF7" w:rsidRDefault="00326EF7" w:rsidP="00326EF7">
      <w:pPr>
        <w:tabs>
          <w:tab w:val="left" w:pos="3402"/>
        </w:tabs>
        <w:ind w:right="141"/>
        <w:jc w:val="center"/>
        <w:rPr>
          <w:rFonts w:ascii="RelayWide Bold" w:hAnsi="RelayWide Bold"/>
          <w:color w:val="A6A6A6" w:themeColor="background1" w:themeShade="A6"/>
        </w:rPr>
      </w:pPr>
    </w:p>
    <w:p w14:paraId="46E09196" w14:textId="77777777" w:rsidR="00326EF7" w:rsidRPr="00326EF7" w:rsidRDefault="00326EF7" w:rsidP="00326EF7">
      <w:pPr>
        <w:tabs>
          <w:tab w:val="left" w:pos="3402"/>
        </w:tabs>
        <w:spacing w:after="0"/>
        <w:ind w:right="142"/>
        <w:jc w:val="center"/>
        <w:rPr>
          <w:rFonts w:ascii="RelayWide Bold" w:hAnsi="RelayWide Bold"/>
        </w:rPr>
      </w:pPr>
      <w:r w:rsidRPr="00326EF7">
        <w:rPr>
          <w:rFonts w:ascii="RelayWide Light" w:hAnsi="RelayWide Light"/>
        </w:rPr>
        <w:t xml:space="preserve">DER </w:t>
      </w:r>
      <w:r w:rsidR="00D158FB" w:rsidRPr="00326EF7">
        <w:rPr>
          <w:rFonts w:ascii="RelayWide Light" w:hAnsi="RelayWide Light"/>
        </w:rPr>
        <w:t>BÜRGERMEISTER</w:t>
      </w:r>
      <w:r w:rsidR="00D158FB" w:rsidRPr="00326EF7">
        <w:rPr>
          <w:rFonts w:ascii="RelayWide Bold" w:hAnsi="RelayWide Bold"/>
        </w:rPr>
        <w:t xml:space="preserve"> </w:t>
      </w:r>
    </w:p>
    <w:p w14:paraId="00572068" w14:textId="1E38D7C6" w:rsidR="004C7FBF" w:rsidRPr="005D444F" w:rsidRDefault="00D158FB" w:rsidP="00326EF7">
      <w:pPr>
        <w:tabs>
          <w:tab w:val="left" w:pos="3402"/>
        </w:tabs>
        <w:spacing w:after="0"/>
        <w:ind w:right="142"/>
        <w:jc w:val="center"/>
        <w:rPr>
          <w:rFonts w:ascii="RelayWide Bold" w:hAnsi="RelayWide Bold"/>
          <w:b/>
          <w:bCs/>
        </w:rPr>
      </w:pPr>
      <w:r w:rsidRPr="005D444F">
        <w:rPr>
          <w:rFonts w:ascii="RelayWide Bold" w:hAnsi="RelayWide Bold"/>
          <w:b/>
          <w:bCs/>
        </w:rPr>
        <w:t>MICHAEL RIEDHART</w:t>
      </w:r>
    </w:p>
    <w:sectPr w:rsidR="004C7FBF" w:rsidRPr="005D444F" w:rsidSect="006C7583">
      <w:pgSz w:w="11907" w:h="23247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layWide Light">
    <w:altName w:val="Calibri"/>
    <w:panose1 w:val="020006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RelayWide-Light">
    <w:panose1 w:val="02000603020000020004"/>
    <w:charset w:val="00"/>
    <w:family w:val="auto"/>
    <w:pitch w:val="variable"/>
    <w:sig w:usb0="80000027" w:usb1="00000040" w:usb2="00000000" w:usb3="00000000" w:csb0="00000001" w:csb1="00000000"/>
  </w:font>
  <w:font w:name="RelayWide-Bold">
    <w:panose1 w:val="02000803050000020004"/>
    <w:charset w:val="00"/>
    <w:family w:val="auto"/>
    <w:pitch w:val="variable"/>
    <w:sig w:usb0="80000027" w:usb1="00000040" w:usb2="00000000" w:usb3="00000000" w:csb0="00000001" w:csb1="00000000"/>
  </w:font>
  <w:font w:name="RelayWide Bol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A28"/>
    <w:multiLevelType w:val="hybridMultilevel"/>
    <w:tmpl w:val="32C88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13C8"/>
    <w:multiLevelType w:val="hybridMultilevel"/>
    <w:tmpl w:val="343E8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754"/>
    <w:multiLevelType w:val="multilevel"/>
    <w:tmpl w:val="5E5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72363"/>
    <w:multiLevelType w:val="hybridMultilevel"/>
    <w:tmpl w:val="4A74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59EE"/>
    <w:multiLevelType w:val="hybridMultilevel"/>
    <w:tmpl w:val="73AE4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9404D"/>
    <w:multiLevelType w:val="hybridMultilevel"/>
    <w:tmpl w:val="14405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91F"/>
    <w:multiLevelType w:val="hybridMultilevel"/>
    <w:tmpl w:val="34809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2189"/>
    <w:multiLevelType w:val="hybridMultilevel"/>
    <w:tmpl w:val="9056A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2614">
    <w:abstractNumId w:val="1"/>
  </w:num>
  <w:num w:numId="2" w16cid:durableId="1506169475">
    <w:abstractNumId w:val="5"/>
  </w:num>
  <w:num w:numId="3" w16cid:durableId="680401702">
    <w:abstractNumId w:val="6"/>
  </w:num>
  <w:num w:numId="4" w16cid:durableId="827792763">
    <w:abstractNumId w:val="0"/>
  </w:num>
  <w:num w:numId="5" w16cid:durableId="1796480120">
    <w:abstractNumId w:val="7"/>
  </w:num>
  <w:num w:numId="6" w16cid:durableId="239295388">
    <w:abstractNumId w:val="2"/>
  </w:num>
  <w:num w:numId="7" w16cid:durableId="1971590132">
    <w:abstractNumId w:val="4"/>
  </w:num>
  <w:num w:numId="8" w16cid:durableId="1243100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BF"/>
    <w:rsid w:val="000036E7"/>
    <w:rsid w:val="0003384F"/>
    <w:rsid w:val="000E7953"/>
    <w:rsid w:val="0012699D"/>
    <w:rsid w:val="0015196A"/>
    <w:rsid w:val="00161F28"/>
    <w:rsid w:val="00195415"/>
    <w:rsid w:val="001971EE"/>
    <w:rsid w:val="001A6DD5"/>
    <w:rsid w:val="001B6041"/>
    <w:rsid w:val="001D1B65"/>
    <w:rsid w:val="001E3622"/>
    <w:rsid w:val="00205762"/>
    <w:rsid w:val="00244026"/>
    <w:rsid w:val="002727E2"/>
    <w:rsid w:val="0029714A"/>
    <w:rsid w:val="002C3EE7"/>
    <w:rsid w:val="00307C71"/>
    <w:rsid w:val="00326EF7"/>
    <w:rsid w:val="00367A17"/>
    <w:rsid w:val="00377600"/>
    <w:rsid w:val="003B4194"/>
    <w:rsid w:val="003C7FB4"/>
    <w:rsid w:val="004B706B"/>
    <w:rsid w:val="004C7FBF"/>
    <w:rsid w:val="004E47ED"/>
    <w:rsid w:val="005039C6"/>
    <w:rsid w:val="005059A8"/>
    <w:rsid w:val="00521DED"/>
    <w:rsid w:val="00526389"/>
    <w:rsid w:val="0054721E"/>
    <w:rsid w:val="005749C3"/>
    <w:rsid w:val="00575A94"/>
    <w:rsid w:val="005965FF"/>
    <w:rsid w:val="005D444F"/>
    <w:rsid w:val="00620E7D"/>
    <w:rsid w:val="00631A1A"/>
    <w:rsid w:val="006438AB"/>
    <w:rsid w:val="006C1ADF"/>
    <w:rsid w:val="006C2402"/>
    <w:rsid w:val="006C7583"/>
    <w:rsid w:val="006F2252"/>
    <w:rsid w:val="006F2589"/>
    <w:rsid w:val="006F2E1F"/>
    <w:rsid w:val="006F729E"/>
    <w:rsid w:val="00745692"/>
    <w:rsid w:val="00764CE9"/>
    <w:rsid w:val="007B1ADB"/>
    <w:rsid w:val="007D6102"/>
    <w:rsid w:val="007E7A15"/>
    <w:rsid w:val="007F00D6"/>
    <w:rsid w:val="00804D3E"/>
    <w:rsid w:val="0085441C"/>
    <w:rsid w:val="00871DC6"/>
    <w:rsid w:val="00872924"/>
    <w:rsid w:val="00877805"/>
    <w:rsid w:val="00882D78"/>
    <w:rsid w:val="008849FF"/>
    <w:rsid w:val="008921AF"/>
    <w:rsid w:val="008978C4"/>
    <w:rsid w:val="008F1A7C"/>
    <w:rsid w:val="009077BC"/>
    <w:rsid w:val="009443FE"/>
    <w:rsid w:val="00950EC7"/>
    <w:rsid w:val="00953D39"/>
    <w:rsid w:val="009A4FAB"/>
    <w:rsid w:val="009B4348"/>
    <w:rsid w:val="009E4199"/>
    <w:rsid w:val="00A25EB2"/>
    <w:rsid w:val="00A27DB0"/>
    <w:rsid w:val="00A4667D"/>
    <w:rsid w:val="00A47EA7"/>
    <w:rsid w:val="00A87A5A"/>
    <w:rsid w:val="00AA0913"/>
    <w:rsid w:val="00AD537D"/>
    <w:rsid w:val="00B2135F"/>
    <w:rsid w:val="00B73C88"/>
    <w:rsid w:val="00C40938"/>
    <w:rsid w:val="00C55CD0"/>
    <w:rsid w:val="00C922F6"/>
    <w:rsid w:val="00CA2856"/>
    <w:rsid w:val="00D158FB"/>
    <w:rsid w:val="00D304B3"/>
    <w:rsid w:val="00D71694"/>
    <w:rsid w:val="00DA54A8"/>
    <w:rsid w:val="00DB3678"/>
    <w:rsid w:val="00DB60CC"/>
    <w:rsid w:val="00DD4B7E"/>
    <w:rsid w:val="00E11AF1"/>
    <w:rsid w:val="00E21775"/>
    <w:rsid w:val="00E36D65"/>
    <w:rsid w:val="00E61B71"/>
    <w:rsid w:val="00EF73F0"/>
    <w:rsid w:val="00F05373"/>
    <w:rsid w:val="00F13153"/>
    <w:rsid w:val="00F26060"/>
    <w:rsid w:val="00F54081"/>
    <w:rsid w:val="00F81D4D"/>
    <w:rsid w:val="00FA204D"/>
    <w:rsid w:val="00FA7644"/>
    <w:rsid w:val="00FD7BA7"/>
    <w:rsid w:val="00FE22BF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EA6"/>
  <w15:chartTrackingRefBased/>
  <w15:docId w15:val="{9F79DF68-84E7-47CE-BAFD-163A050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2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22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856"/>
    <w:rPr>
      <w:color w:val="605E5C"/>
      <w:shd w:val="clear" w:color="auto" w:fill="E1DFDD"/>
    </w:rPr>
  </w:style>
  <w:style w:type="paragraph" w:customStyle="1" w:styleId="Default">
    <w:name w:val="Default"/>
    <w:rsid w:val="00FA7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ws40</dc:creator>
  <cp:keywords/>
  <dc:description/>
  <cp:lastModifiedBy>Fuchs Chiara</cp:lastModifiedBy>
  <cp:revision>7</cp:revision>
  <cp:lastPrinted>2023-04-14T07:46:00Z</cp:lastPrinted>
  <dcterms:created xsi:type="dcterms:W3CDTF">2026-05-21T13:37:00Z</dcterms:created>
  <dcterms:modified xsi:type="dcterms:W3CDTF">2026-06-02T05:53:00Z</dcterms:modified>
</cp:coreProperties>
</file>